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782"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3969"/>
        <w:gridCol w:w="3686"/>
      </w:tblGrid>
      <w:tr w:rsidR="005531B5" w:rsidRPr="00367D86" w:rsidTr="00B96F95">
        <w:tc>
          <w:tcPr>
            <w:tcW w:w="2127" w:type="dxa"/>
          </w:tcPr>
          <w:p w:rsidR="005531B5" w:rsidRPr="00367D86" w:rsidRDefault="005531B5" w:rsidP="001A508F">
            <w:pPr>
              <w:rPr>
                <w:rFonts w:ascii="Lato" w:hAnsi="Lato" w:cstheme="minorHAnsi"/>
                <w:sz w:val="24"/>
                <w:szCs w:val="24"/>
              </w:rPr>
            </w:pPr>
          </w:p>
        </w:tc>
        <w:tc>
          <w:tcPr>
            <w:tcW w:w="3969" w:type="dxa"/>
          </w:tcPr>
          <w:p w:rsidR="005531B5" w:rsidRPr="00367D86" w:rsidRDefault="005531B5" w:rsidP="001A508F">
            <w:pPr>
              <w:rPr>
                <w:rFonts w:ascii="Lato" w:hAnsi="Lato" w:cstheme="minorHAnsi"/>
                <w:sz w:val="24"/>
                <w:szCs w:val="24"/>
              </w:rPr>
            </w:pPr>
          </w:p>
        </w:tc>
        <w:tc>
          <w:tcPr>
            <w:tcW w:w="3686" w:type="dxa"/>
          </w:tcPr>
          <w:p w:rsidR="005531B5" w:rsidRPr="00367D86" w:rsidRDefault="005531B5" w:rsidP="001A508F">
            <w:pPr>
              <w:rPr>
                <w:rFonts w:ascii="Lato" w:hAnsi="Lato" w:cstheme="minorHAnsi"/>
                <w:sz w:val="24"/>
                <w:szCs w:val="24"/>
              </w:rPr>
            </w:pPr>
          </w:p>
        </w:tc>
      </w:tr>
      <w:tr w:rsidR="00367D86" w:rsidRPr="00367D86" w:rsidTr="00B96F95">
        <w:tc>
          <w:tcPr>
            <w:tcW w:w="2127" w:type="dxa"/>
          </w:tcPr>
          <w:p w:rsidR="00367D86" w:rsidRDefault="00367D86" w:rsidP="001A508F">
            <w:pPr>
              <w:rPr>
                <w:rFonts w:ascii="Lato" w:hAnsi="Lato" w:cstheme="minorHAnsi"/>
                <w:sz w:val="24"/>
                <w:szCs w:val="24"/>
              </w:rPr>
            </w:pPr>
            <w:r w:rsidRPr="00367D86">
              <w:rPr>
                <w:rFonts w:ascii="Lato" w:hAnsi="Lato" w:cstheme="minorHAnsi"/>
                <w:sz w:val="24"/>
                <w:szCs w:val="24"/>
              </w:rPr>
              <w:t>Introduction</w:t>
            </w:r>
          </w:p>
          <w:p w:rsidR="00367D86" w:rsidRPr="00367D86" w:rsidRDefault="00367D86" w:rsidP="001A508F">
            <w:pPr>
              <w:rPr>
                <w:rFonts w:ascii="Lato" w:hAnsi="Lato" w:cstheme="minorHAnsi"/>
                <w:sz w:val="24"/>
                <w:szCs w:val="24"/>
              </w:rPr>
            </w:pPr>
            <w:r w:rsidRPr="00367D86">
              <w:rPr>
                <w:rFonts w:ascii="Lato" w:hAnsi="Lato" w:cstheme="minorHAnsi"/>
                <w:noProof/>
                <w:sz w:val="24"/>
                <w:szCs w:val="24"/>
                <w:lang w:eastAsia="en-GB"/>
              </w:rPr>
              <w:drawing>
                <wp:inline distT="0" distB="0" distL="0" distR="0" wp14:anchorId="52BB8B28" wp14:editId="7FD6659A">
                  <wp:extent cx="963881" cy="722911"/>
                  <wp:effectExtent l="0" t="0" r="825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dwards\Documents\Resources\Christmas\Gold Frankincense and Myrrh\New folder\08_FB_FN_Christmas_1024.jp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963881" cy="722911"/>
                          </a:xfrm>
                          <a:prstGeom prst="rect">
                            <a:avLst/>
                          </a:prstGeom>
                          <a:noFill/>
                          <a:ln>
                            <a:noFill/>
                          </a:ln>
                        </pic:spPr>
                      </pic:pic>
                    </a:graphicData>
                  </a:graphic>
                </wp:inline>
              </w:drawing>
            </w:r>
          </w:p>
        </w:tc>
        <w:tc>
          <w:tcPr>
            <w:tcW w:w="7655" w:type="dxa"/>
            <w:gridSpan w:val="2"/>
          </w:tcPr>
          <w:p w:rsidR="00367D86" w:rsidRDefault="00367D86" w:rsidP="00367D86">
            <w:pPr>
              <w:widowControl w:val="0"/>
              <w:rPr>
                <w:rFonts w:ascii="Lato" w:hAnsi="Lato"/>
                <w:sz w:val="24"/>
                <w:szCs w:val="24"/>
              </w:rPr>
            </w:pPr>
            <w:r w:rsidRPr="00367D86">
              <w:rPr>
                <w:rFonts w:ascii="Lato" w:hAnsi="Lato" w:cstheme="minorHAnsi"/>
                <w:color w:val="000000"/>
                <w:sz w:val="24"/>
                <w:szCs w:val="24"/>
              </w:rPr>
              <w:t>The s</w:t>
            </w:r>
            <w:r w:rsidR="00A3228C">
              <w:rPr>
                <w:rFonts w:ascii="Lato" w:hAnsi="Lato" w:cstheme="minorHAnsi"/>
                <w:color w:val="000000"/>
                <w:sz w:val="24"/>
                <w:szCs w:val="24"/>
              </w:rPr>
              <w:t>hepherds hurried off and found M</w:t>
            </w:r>
            <w:r w:rsidRPr="00367D86">
              <w:rPr>
                <w:rFonts w:ascii="Lato" w:hAnsi="Lato" w:cstheme="minorHAnsi"/>
                <w:color w:val="000000"/>
                <w:sz w:val="24"/>
                <w:szCs w:val="24"/>
              </w:rPr>
              <w:t>ary and Joseph and the baby, who was lying in the manger. When they had seen him, they spread the word concerning what had been told them about the child, and all who heard it were amazed at what the shepherds said to them’ Luke 2:16-20</w:t>
            </w:r>
            <w:r w:rsidRPr="00367D86">
              <w:rPr>
                <w:rFonts w:ascii="Lato" w:hAnsi="Lato"/>
                <w:sz w:val="24"/>
                <w:szCs w:val="24"/>
              </w:rPr>
              <w:t xml:space="preserve"> </w:t>
            </w:r>
          </w:p>
          <w:p w:rsidR="00367D86" w:rsidRPr="00367D86" w:rsidRDefault="00367D86" w:rsidP="00367D86">
            <w:pPr>
              <w:widowControl w:val="0"/>
              <w:rPr>
                <w:rFonts w:ascii="Lato" w:hAnsi="Lato"/>
                <w:sz w:val="24"/>
                <w:szCs w:val="24"/>
              </w:rPr>
            </w:pPr>
            <w:r w:rsidRPr="00367D86">
              <w:rPr>
                <w:rFonts w:ascii="Lato" w:hAnsi="Lato"/>
                <w:sz w:val="24"/>
                <w:szCs w:val="24"/>
              </w:rPr>
              <w:t xml:space="preserve">It was amazing: a bright new star appearing in the sky. Prophecies from thousands of years before coming true. Shepherds running around a </w:t>
            </w:r>
            <w:proofErr w:type="gramStart"/>
            <w:r w:rsidRPr="00367D86">
              <w:rPr>
                <w:rFonts w:ascii="Lato" w:hAnsi="Lato"/>
                <w:sz w:val="24"/>
                <w:szCs w:val="24"/>
              </w:rPr>
              <w:t>city  talking</w:t>
            </w:r>
            <w:proofErr w:type="gramEnd"/>
            <w:r w:rsidRPr="00367D86">
              <w:rPr>
                <w:rFonts w:ascii="Lato" w:hAnsi="Lato"/>
                <w:sz w:val="24"/>
                <w:szCs w:val="24"/>
              </w:rPr>
              <w:t xml:space="preserve"> about angels. The Saviour of the world, born in an animal shelter to an ordinary family.  </w:t>
            </w:r>
            <w:proofErr w:type="gramStart"/>
            <w:r w:rsidRPr="00367D86">
              <w:rPr>
                <w:rFonts w:ascii="Lato" w:hAnsi="Lato"/>
                <w:sz w:val="24"/>
                <w:szCs w:val="24"/>
              </w:rPr>
              <w:t>And yet</w:t>
            </w:r>
            <w:proofErr w:type="gramEnd"/>
            <w:r w:rsidRPr="00367D86">
              <w:rPr>
                <w:rFonts w:ascii="Lato" w:hAnsi="Lato"/>
                <w:sz w:val="24"/>
                <w:szCs w:val="24"/>
              </w:rPr>
              <w:t>, there was more to come. No-one knew just how amazing this baby was going to be when he grew into a man</w:t>
            </w:r>
          </w:p>
        </w:tc>
      </w:tr>
      <w:tr w:rsidR="005531B5" w:rsidRPr="00367D86" w:rsidTr="00B96F95">
        <w:tc>
          <w:tcPr>
            <w:tcW w:w="2127" w:type="dxa"/>
          </w:tcPr>
          <w:p w:rsidR="005531B5" w:rsidRPr="00367D86" w:rsidRDefault="005531B5" w:rsidP="001A508F">
            <w:pPr>
              <w:rPr>
                <w:rFonts w:ascii="Lato" w:hAnsi="Lato" w:cstheme="minorHAnsi"/>
                <w:sz w:val="24"/>
                <w:szCs w:val="24"/>
              </w:rPr>
            </w:pPr>
          </w:p>
        </w:tc>
        <w:tc>
          <w:tcPr>
            <w:tcW w:w="3969" w:type="dxa"/>
          </w:tcPr>
          <w:p w:rsidR="005531B5" w:rsidRPr="00367D86" w:rsidRDefault="005531B5" w:rsidP="001A508F">
            <w:pPr>
              <w:rPr>
                <w:rFonts w:ascii="Lato" w:hAnsi="Lato" w:cstheme="minorHAnsi"/>
                <w:sz w:val="24"/>
                <w:szCs w:val="24"/>
              </w:rPr>
            </w:pPr>
          </w:p>
        </w:tc>
        <w:tc>
          <w:tcPr>
            <w:tcW w:w="3686" w:type="dxa"/>
          </w:tcPr>
          <w:p w:rsidR="005531B5" w:rsidRPr="00367D86" w:rsidRDefault="005531B5" w:rsidP="001A508F">
            <w:pPr>
              <w:rPr>
                <w:rFonts w:ascii="Lato" w:hAnsi="Lato" w:cstheme="minorHAnsi"/>
                <w:sz w:val="24"/>
                <w:szCs w:val="24"/>
              </w:rPr>
            </w:pPr>
          </w:p>
        </w:tc>
      </w:tr>
      <w:tr w:rsidR="00367D86" w:rsidRPr="00367D86" w:rsidTr="00B96F95">
        <w:tc>
          <w:tcPr>
            <w:tcW w:w="2127" w:type="dxa"/>
          </w:tcPr>
          <w:p w:rsidR="00367D86" w:rsidRPr="003E01DC" w:rsidRDefault="00367D86" w:rsidP="00367D86">
            <w:pPr>
              <w:rPr>
                <w:rFonts w:ascii="Lato" w:hAnsi="Lato"/>
                <w:sz w:val="24"/>
                <w:szCs w:val="24"/>
              </w:rPr>
            </w:pPr>
            <w:bookmarkStart w:id="0" w:name="_GoBack"/>
            <w:r>
              <w:rPr>
                <w:rFonts w:ascii="Lato" w:hAnsi="Lato"/>
                <w:sz w:val="24"/>
                <w:szCs w:val="24"/>
              </w:rPr>
              <w:t>Craft preparation</w:t>
            </w:r>
          </w:p>
        </w:tc>
        <w:tc>
          <w:tcPr>
            <w:tcW w:w="3969" w:type="dxa"/>
          </w:tcPr>
          <w:p w:rsidR="00367D86" w:rsidRPr="005A715C" w:rsidRDefault="00367D86" w:rsidP="00367D86">
            <w:pPr>
              <w:rPr>
                <w:rFonts w:ascii="Lato" w:hAnsi="Lato"/>
                <w:sz w:val="24"/>
                <w:szCs w:val="24"/>
              </w:rPr>
            </w:pPr>
            <w:r>
              <w:rPr>
                <w:rFonts w:ascii="Lato" w:hAnsi="Lato"/>
                <w:sz w:val="24"/>
                <w:szCs w:val="24"/>
              </w:rPr>
              <w:t xml:space="preserve">You can choose to get members of the congregation to cut out all of the pieces for each mouse, or give participants a pair of scissors to do it themselves. If you are </w:t>
            </w:r>
            <w:proofErr w:type="gramStart"/>
            <w:r>
              <w:rPr>
                <w:rFonts w:ascii="Lato" w:hAnsi="Lato"/>
                <w:sz w:val="24"/>
                <w:szCs w:val="24"/>
              </w:rPr>
              <w:t>pre-cutting</w:t>
            </w:r>
            <w:proofErr w:type="gramEnd"/>
            <w:r>
              <w:rPr>
                <w:rFonts w:ascii="Lato" w:hAnsi="Lato"/>
                <w:sz w:val="24"/>
                <w:szCs w:val="24"/>
              </w:rPr>
              <w:t xml:space="preserve"> the pieces are best put in an envelope so that they don’t get lost in the bag. If not, then you will need enough pairs of scissors to allow cleaning in between uses</w:t>
            </w:r>
          </w:p>
        </w:tc>
        <w:tc>
          <w:tcPr>
            <w:tcW w:w="3686" w:type="dxa"/>
          </w:tcPr>
          <w:p w:rsidR="00367D86" w:rsidRDefault="00367D86" w:rsidP="00367D86">
            <w:pPr>
              <w:pStyle w:val="ListParagraph"/>
              <w:numPr>
                <w:ilvl w:val="0"/>
                <w:numId w:val="1"/>
              </w:numPr>
              <w:rPr>
                <w:rFonts w:ascii="Lato" w:hAnsi="Lato"/>
                <w:sz w:val="24"/>
                <w:szCs w:val="24"/>
              </w:rPr>
            </w:pPr>
            <w:r>
              <w:rPr>
                <w:rFonts w:ascii="Lato" w:hAnsi="Lato"/>
                <w:sz w:val="24"/>
                <w:szCs w:val="24"/>
              </w:rPr>
              <w:t>Template for finger puppet mouse</w:t>
            </w:r>
          </w:p>
          <w:p w:rsidR="00367D86" w:rsidRPr="00367D86" w:rsidRDefault="00367D86" w:rsidP="00367D86">
            <w:pPr>
              <w:pStyle w:val="ListParagraph"/>
              <w:numPr>
                <w:ilvl w:val="0"/>
                <w:numId w:val="1"/>
              </w:numPr>
              <w:rPr>
                <w:rFonts w:ascii="Lato" w:hAnsi="Lato"/>
                <w:sz w:val="24"/>
                <w:szCs w:val="24"/>
              </w:rPr>
            </w:pPr>
            <w:r>
              <w:rPr>
                <w:rFonts w:ascii="Lato" w:hAnsi="Lato"/>
                <w:sz w:val="24"/>
                <w:szCs w:val="24"/>
              </w:rPr>
              <w:t>Felt tips to draw eyes (or you could use spare googly eyes)</w:t>
            </w:r>
          </w:p>
        </w:tc>
      </w:tr>
      <w:bookmarkEnd w:id="0"/>
      <w:tr w:rsidR="00367D86" w:rsidRPr="00367D86" w:rsidTr="00B96F95">
        <w:tc>
          <w:tcPr>
            <w:tcW w:w="2127" w:type="dxa"/>
          </w:tcPr>
          <w:p w:rsidR="00367D86" w:rsidRPr="00367D86" w:rsidRDefault="00367D86" w:rsidP="001A508F">
            <w:pPr>
              <w:rPr>
                <w:rFonts w:ascii="Lato" w:hAnsi="Lato" w:cstheme="minorHAnsi"/>
                <w:sz w:val="24"/>
                <w:szCs w:val="24"/>
              </w:rPr>
            </w:pPr>
          </w:p>
        </w:tc>
        <w:tc>
          <w:tcPr>
            <w:tcW w:w="3969" w:type="dxa"/>
          </w:tcPr>
          <w:p w:rsidR="00367D86" w:rsidRPr="00367D86" w:rsidRDefault="00367D86" w:rsidP="001A508F">
            <w:pPr>
              <w:rPr>
                <w:rFonts w:ascii="Lato" w:hAnsi="Lato" w:cstheme="minorHAnsi"/>
                <w:sz w:val="24"/>
                <w:szCs w:val="24"/>
              </w:rPr>
            </w:pPr>
          </w:p>
        </w:tc>
        <w:tc>
          <w:tcPr>
            <w:tcW w:w="3686" w:type="dxa"/>
          </w:tcPr>
          <w:p w:rsidR="00367D86" w:rsidRPr="00367D86" w:rsidRDefault="00367D86" w:rsidP="001A508F">
            <w:pPr>
              <w:rPr>
                <w:rFonts w:ascii="Lato" w:hAnsi="Lato" w:cstheme="minorHAnsi"/>
                <w:sz w:val="24"/>
                <w:szCs w:val="24"/>
              </w:rPr>
            </w:pPr>
          </w:p>
        </w:tc>
      </w:tr>
      <w:tr w:rsidR="00367D86" w:rsidRPr="00367D86" w:rsidTr="00B96F95">
        <w:tc>
          <w:tcPr>
            <w:tcW w:w="2127" w:type="dxa"/>
          </w:tcPr>
          <w:p w:rsidR="00367D86" w:rsidRPr="00367D86" w:rsidRDefault="00367D86" w:rsidP="001A508F">
            <w:pPr>
              <w:rPr>
                <w:rFonts w:ascii="Lato" w:hAnsi="Lato" w:cstheme="minorHAnsi"/>
                <w:sz w:val="24"/>
                <w:szCs w:val="24"/>
              </w:rPr>
            </w:pPr>
            <w:r w:rsidRPr="00367D86">
              <w:rPr>
                <w:rFonts w:ascii="Lato" w:hAnsi="Lato" w:cstheme="minorHAnsi"/>
                <w:sz w:val="24"/>
                <w:szCs w:val="24"/>
              </w:rPr>
              <w:t>Craft Instructions</w:t>
            </w:r>
          </w:p>
        </w:tc>
        <w:tc>
          <w:tcPr>
            <w:tcW w:w="7655" w:type="dxa"/>
            <w:gridSpan w:val="2"/>
          </w:tcPr>
          <w:p w:rsidR="00367D86" w:rsidRDefault="00367D86" w:rsidP="00367D86">
            <w:pPr>
              <w:spacing w:after="160" w:line="256" w:lineRule="auto"/>
              <w:rPr>
                <w:rFonts w:ascii="Antique Olive Roman" w:hAnsi="Antique Olive Roman"/>
              </w:rPr>
            </w:pPr>
            <w:r>
              <w:rPr>
                <w:rFonts w:ascii="Antique Olive Roman" w:hAnsi="Antique Olive Roman"/>
              </w:rPr>
              <w:t>There were probably a few animals watching as Jesus was born, and visited by excited strangers. Make a finger puppet mouse who saw it all! What tales can they tell?</w:t>
            </w:r>
            <w:r>
              <w:rPr>
                <w:rFonts w:ascii="Antique Olive Roman" w:hAnsi="Antique Olive Roman"/>
              </w:rPr>
              <w:t xml:space="preserve"> </w:t>
            </w:r>
          </w:p>
          <w:p w:rsidR="00367D86" w:rsidRPr="00367D86" w:rsidRDefault="00367D86" w:rsidP="00367D86">
            <w:pPr>
              <w:spacing w:after="160" w:line="256" w:lineRule="auto"/>
              <w:rPr>
                <w:rFonts w:ascii="Lato" w:hAnsi="Lato" w:cstheme="minorHAnsi"/>
                <w:sz w:val="24"/>
                <w:szCs w:val="24"/>
              </w:rPr>
            </w:pPr>
            <w:r>
              <w:rPr>
                <w:rFonts w:ascii="Antique Olive Roman" w:hAnsi="Antique Olive Roman"/>
                <w:i/>
                <w:iCs/>
              </w:rPr>
              <w:t>Roll the quarter circle piece to form a cone and stick the two straight edges over each other to fix it in place</w:t>
            </w:r>
            <w:r>
              <w:rPr>
                <w:rFonts w:ascii="Antique Olive Roman" w:hAnsi="Antique Olive Roman"/>
              </w:rPr>
              <w:t xml:space="preserve">. </w:t>
            </w:r>
            <w:r>
              <w:rPr>
                <w:rFonts w:ascii="Antique Olive Roman" w:hAnsi="Antique Olive Roman"/>
                <w:i/>
                <w:iCs/>
              </w:rPr>
              <w:t>Put it on your finger and stick the whi</w:t>
            </w:r>
            <w:r>
              <w:rPr>
                <w:rFonts w:ascii="Antique Olive Roman" w:hAnsi="Antique Olive Roman"/>
                <w:i/>
                <w:iCs/>
              </w:rPr>
              <w:t xml:space="preserve">skers underneath the front tip. </w:t>
            </w:r>
            <w:r>
              <w:rPr>
                <w:rFonts w:ascii="Antique Olive Roman" w:hAnsi="Antique Olive Roman"/>
                <w:i/>
                <w:iCs/>
              </w:rPr>
              <w:t>Draw eyes near the pointy nose</w:t>
            </w:r>
            <w:r>
              <w:rPr>
                <w:rFonts w:ascii="Antique Olive Roman" w:hAnsi="Antique Olive Roman"/>
              </w:rPr>
              <w:t xml:space="preserve">. </w:t>
            </w:r>
            <w:r>
              <w:rPr>
                <w:rFonts w:ascii="Antique Olive Roman" w:hAnsi="Antique Olive Roman"/>
                <w:i/>
                <w:iCs/>
              </w:rPr>
              <w:t>Stick the ears above the eyes and curl to make them stick up</w:t>
            </w:r>
            <w:r>
              <w:rPr>
                <w:rFonts w:ascii="Antique Olive Roman" w:hAnsi="Antique Olive Roman"/>
              </w:rPr>
              <w:t xml:space="preserve">. </w:t>
            </w:r>
            <w:r>
              <w:rPr>
                <w:rFonts w:ascii="Antique Olive Roman" w:hAnsi="Antique Olive Roman"/>
                <w:i/>
                <w:iCs/>
              </w:rPr>
              <w:t>Wrap the tail strip around your finger to make it curl then stick on the inside edge of the cone</w:t>
            </w:r>
          </w:p>
        </w:tc>
      </w:tr>
      <w:tr w:rsidR="005531B5" w:rsidRPr="00367D86" w:rsidTr="00B96F95">
        <w:tc>
          <w:tcPr>
            <w:tcW w:w="2127" w:type="dxa"/>
          </w:tcPr>
          <w:p w:rsidR="005531B5" w:rsidRPr="00367D86" w:rsidRDefault="005531B5" w:rsidP="001A508F">
            <w:pPr>
              <w:rPr>
                <w:rFonts w:ascii="Lato" w:hAnsi="Lato" w:cstheme="minorHAnsi"/>
                <w:sz w:val="24"/>
                <w:szCs w:val="24"/>
              </w:rPr>
            </w:pPr>
          </w:p>
        </w:tc>
        <w:tc>
          <w:tcPr>
            <w:tcW w:w="3969" w:type="dxa"/>
          </w:tcPr>
          <w:p w:rsidR="005531B5" w:rsidRPr="00367D86" w:rsidRDefault="005531B5" w:rsidP="001A508F">
            <w:pPr>
              <w:rPr>
                <w:rFonts w:ascii="Lato" w:hAnsi="Lato" w:cstheme="minorHAnsi"/>
                <w:sz w:val="24"/>
                <w:szCs w:val="24"/>
              </w:rPr>
            </w:pPr>
          </w:p>
        </w:tc>
        <w:tc>
          <w:tcPr>
            <w:tcW w:w="3686" w:type="dxa"/>
          </w:tcPr>
          <w:p w:rsidR="005531B5" w:rsidRPr="00367D86" w:rsidRDefault="005531B5" w:rsidP="001A508F">
            <w:pPr>
              <w:rPr>
                <w:rFonts w:ascii="Lato" w:hAnsi="Lato" w:cstheme="minorHAnsi"/>
                <w:sz w:val="24"/>
                <w:szCs w:val="24"/>
              </w:rPr>
            </w:pPr>
          </w:p>
        </w:tc>
      </w:tr>
      <w:tr w:rsidR="00367D86" w:rsidRPr="00367D86" w:rsidTr="00B96F95">
        <w:tc>
          <w:tcPr>
            <w:tcW w:w="2127" w:type="dxa"/>
          </w:tcPr>
          <w:p w:rsidR="00367D86" w:rsidRPr="00D3388C" w:rsidRDefault="00367D86" w:rsidP="00367D86">
            <w:pPr>
              <w:rPr>
                <w:rFonts w:ascii="Lato" w:hAnsi="Lato"/>
                <w:sz w:val="24"/>
                <w:szCs w:val="24"/>
              </w:rPr>
            </w:pPr>
            <w:r w:rsidRPr="00D3388C">
              <w:rPr>
                <w:rFonts w:ascii="Lato" w:hAnsi="Lato"/>
                <w:sz w:val="24"/>
                <w:szCs w:val="24"/>
              </w:rPr>
              <w:t>Scene setting</w:t>
            </w:r>
          </w:p>
        </w:tc>
        <w:tc>
          <w:tcPr>
            <w:tcW w:w="3969" w:type="dxa"/>
          </w:tcPr>
          <w:p w:rsidR="00367D86" w:rsidRPr="00D3388C" w:rsidRDefault="00367D86" w:rsidP="00367D86">
            <w:pPr>
              <w:rPr>
                <w:rFonts w:ascii="Lato" w:hAnsi="Lato"/>
                <w:sz w:val="24"/>
                <w:szCs w:val="24"/>
              </w:rPr>
            </w:pPr>
            <w:r>
              <w:rPr>
                <w:rFonts w:ascii="Lato" w:hAnsi="Lato"/>
                <w:sz w:val="24"/>
                <w:szCs w:val="24"/>
              </w:rPr>
              <w:t>Required</w:t>
            </w:r>
          </w:p>
        </w:tc>
        <w:tc>
          <w:tcPr>
            <w:tcW w:w="3686" w:type="dxa"/>
          </w:tcPr>
          <w:p w:rsidR="00367D86" w:rsidRPr="00D3388C" w:rsidRDefault="00367D86" w:rsidP="00367D86">
            <w:pPr>
              <w:rPr>
                <w:rFonts w:ascii="Lato" w:hAnsi="Lato"/>
                <w:sz w:val="24"/>
                <w:szCs w:val="24"/>
              </w:rPr>
            </w:pPr>
            <w:r>
              <w:rPr>
                <w:rFonts w:ascii="Lato" w:hAnsi="Lato"/>
                <w:sz w:val="24"/>
                <w:szCs w:val="24"/>
              </w:rPr>
              <w:t>Optional</w:t>
            </w:r>
          </w:p>
        </w:tc>
      </w:tr>
      <w:tr w:rsidR="00367D86" w:rsidRPr="00367D86" w:rsidTr="00B96F95">
        <w:tc>
          <w:tcPr>
            <w:tcW w:w="2127" w:type="dxa"/>
          </w:tcPr>
          <w:p w:rsidR="00367D86" w:rsidRPr="00D3388C" w:rsidRDefault="00367D86" w:rsidP="00367D86">
            <w:pPr>
              <w:rPr>
                <w:rFonts w:ascii="Lato" w:hAnsi="Lato"/>
                <w:sz w:val="24"/>
                <w:szCs w:val="24"/>
              </w:rPr>
            </w:pPr>
          </w:p>
        </w:tc>
        <w:tc>
          <w:tcPr>
            <w:tcW w:w="3969" w:type="dxa"/>
          </w:tcPr>
          <w:p w:rsidR="00367D86" w:rsidRPr="001C2AC6" w:rsidRDefault="00367D86" w:rsidP="00367D86">
            <w:pPr>
              <w:pStyle w:val="ListParagraph"/>
              <w:numPr>
                <w:ilvl w:val="0"/>
                <w:numId w:val="2"/>
              </w:numPr>
              <w:rPr>
                <w:rFonts w:ascii="Lato" w:hAnsi="Lato"/>
                <w:sz w:val="24"/>
                <w:szCs w:val="24"/>
              </w:rPr>
            </w:pPr>
            <w:r w:rsidRPr="001C2AC6">
              <w:rPr>
                <w:rFonts w:ascii="Lato" w:hAnsi="Lato"/>
                <w:sz w:val="24"/>
                <w:szCs w:val="24"/>
              </w:rPr>
              <w:t>Introduction sheet</w:t>
            </w:r>
          </w:p>
          <w:p w:rsidR="00367D86" w:rsidRPr="001C2AC6" w:rsidRDefault="00367D86" w:rsidP="00367D86">
            <w:pPr>
              <w:pStyle w:val="ListParagraph"/>
              <w:numPr>
                <w:ilvl w:val="0"/>
                <w:numId w:val="2"/>
              </w:numPr>
              <w:rPr>
                <w:rFonts w:ascii="Lato" w:hAnsi="Lato"/>
                <w:sz w:val="24"/>
                <w:szCs w:val="24"/>
              </w:rPr>
            </w:pPr>
            <w:r w:rsidRPr="001C2AC6">
              <w:rPr>
                <w:rFonts w:ascii="Lato" w:hAnsi="Lato"/>
                <w:sz w:val="24"/>
                <w:szCs w:val="24"/>
              </w:rPr>
              <w:t>Craft instructions</w:t>
            </w:r>
          </w:p>
          <w:p w:rsidR="00367D86" w:rsidRPr="00C30FB7" w:rsidRDefault="00367D86" w:rsidP="00367D86">
            <w:pPr>
              <w:pStyle w:val="ListParagraph"/>
              <w:numPr>
                <w:ilvl w:val="0"/>
                <w:numId w:val="2"/>
              </w:numPr>
              <w:rPr>
                <w:rFonts w:ascii="Lato" w:hAnsi="Lato"/>
                <w:sz w:val="24"/>
                <w:szCs w:val="24"/>
              </w:rPr>
            </w:pPr>
            <w:r w:rsidRPr="001C2AC6">
              <w:rPr>
                <w:rFonts w:ascii="Lato" w:hAnsi="Lato"/>
                <w:sz w:val="24"/>
                <w:szCs w:val="24"/>
              </w:rPr>
              <w:t>Story – printed/videoed or read in person</w:t>
            </w:r>
          </w:p>
        </w:tc>
        <w:tc>
          <w:tcPr>
            <w:tcW w:w="3686" w:type="dxa"/>
          </w:tcPr>
          <w:p w:rsidR="00367D86" w:rsidRDefault="006B7D0A" w:rsidP="00367D86">
            <w:pPr>
              <w:pStyle w:val="ListParagraph"/>
              <w:numPr>
                <w:ilvl w:val="0"/>
                <w:numId w:val="2"/>
              </w:numPr>
              <w:rPr>
                <w:rFonts w:ascii="Lato" w:hAnsi="Lato"/>
                <w:sz w:val="24"/>
                <w:szCs w:val="24"/>
              </w:rPr>
            </w:pPr>
            <w:r>
              <w:rPr>
                <w:rFonts w:ascii="Lato" w:hAnsi="Lato"/>
                <w:sz w:val="24"/>
                <w:szCs w:val="24"/>
              </w:rPr>
              <w:t>Manger with straw bales</w:t>
            </w:r>
          </w:p>
          <w:p w:rsidR="006B7D0A" w:rsidRDefault="006B7D0A" w:rsidP="00367D86">
            <w:pPr>
              <w:pStyle w:val="ListParagraph"/>
              <w:numPr>
                <w:ilvl w:val="0"/>
                <w:numId w:val="2"/>
              </w:numPr>
              <w:rPr>
                <w:rFonts w:ascii="Lato" w:hAnsi="Lato"/>
                <w:sz w:val="24"/>
                <w:szCs w:val="24"/>
              </w:rPr>
            </w:pPr>
            <w:r>
              <w:rPr>
                <w:rFonts w:ascii="Lato" w:hAnsi="Lato"/>
                <w:sz w:val="24"/>
                <w:szCs w:val="24"/>
              </w:rPr>
              <w:t>Nativity sets</w:t>
            </w:r>
          </w:p>
          <w:p w:rsidR="00367D86" w:rsidRPr="005953D8" w:rsidRDefault="00367D86" w:rsidP="00367D86">
            <w:pPr>
              <w:pStyle w:val="ListParagraph"/>
              <w:numPr>
                <w:ilvl w:val="0"/>
                <w:numId w:val="2"/>
              </w:numPr>
              <w:rPr>
                <w:rFonts w:ascii="Lato" w:hAnsi="Lato"/>
                <w:sz w:val="24"/>
                <w:szCs w:val="24"/>
              </w:rPr>
            </w:pPr>
            <w:r>
              <w:rPr>
                <w:rFonts w:ascii="Lato" w:hAnsi="Lato"/>
                <w:sz w:val="24"/>
                <w:szCs w:val="24"/>
              </w:rPr>
              <w:t>Reflection questions</w:t>
            </w:r>
          </w:p>
        </w:tc>
      </w:tr>
      <w:tr w:rsidR="00367D86" w:rsidRPr="00367D86" w:rsidTr="00B96F95">
        <w:tc>
          <w:tcPr>
            <w:tcW w:w="2127" w:type="dxa"/>
          </w:tcPr>
          <w:p w:rsidR="00367D86" w:rsidRPr="00367D86" w:rsidRDefault="00367D86" w:rsidP="00367D86">
            <w:pPr>
              <w:rPr>
                <w:rFonts w:ascii="Lato" w:hAnsi="Lato" w:cstheme="minorHAnsi"/>
                <w:sz w:val="24"/>
                <w:szCs w:val="24"/>
              </w:rPr>
            </w:pPr>
          </w:p>
        </w:tc>
        <w:tc>
          <w:tcPr>
            <w:tcW w:w="3969" w:type="dxa"/>
          </w:tcPr>
          <w:p w:rsidR="00367D86" w:rsidRPr="00367D86" w:rsidRDefault="00367D86" w:rsidP="00367D86">
            <w:pPr>
              <w:rPr>
                <w:rFonts w:ascii="Lato" w:hAnsi="Lato" w:cstheme="minorHAnsi"/>
                <w:sz w:val="24"/>
                <w:szCs w:val="24"/>
              </w:rPr>
            </w:pPr>
          </w:p>
        </w:tc>
        <w:tc>
          <w:tcPr>
            <w:tcW w:w="3686" w:type="dxa"/>
          </w:tcPr>
          <w:p w:rsidR="00367D86" w:rsidRPr="00367D86" w:rsidRDefault="00367D86" w:rsidP="00367D86">
            <w:pPr>
              <w:rPr>
                <w:rFonts w:ascii="Lato" w:hAnsi="Lato" w:cstheme="minorHAnsi"/>
                <w:sz w:val="24"/>
                <w:szCs w:val="24"/>
              </w:rPr>
            </w:pPr>
          </w:p>
        </w:tc>
      </w:tr>
      <w:tr w:rsidR="00BA4C86" w:rsidRPr="00367D86" w:rsidTr="00B96F95">
        <w:tc>
          <w:tcPr>
            <w:tcW w:w="2127" w:type="dxa"/>
          </w:tcPr>
          <w:p w:rsidR="00BA4C86" w:rsidRPr="00367D86" w:rsidRDefault="00BA4C86" w:rsidP="00367D86">
            <w:pPr>
              <w:rPr>
                <w:rFonts w:ascii="Lato" w:hAnsi="Lato" w:cstheme="minorHAnsi"/>
                <w:sz w:val="24"/>
                <w:szCs w:val="24"/>
              </w:rPr>
            </w:pPr>
            <w:r>
              <w:rPr>
                <w:rFonts w:ascii="Lato" w:hAnsi="Lato" w:cstheme="minorHAnsi"/>
                <w:sz w:val="24"/>
                <w:szCs w:val="24"/>
              </w:rPr>
              <w:t>Reflection questions</w:t>
            </w:r>
          </w:p>
        </w:tc>
        <w:tc>
          <w:tcPr>
            <w:tcW w:w="7655" w:type="dxa"/>
            <w:gridSpan w:val="2"/>
          </w:tcPr>
          <w:p w:rsidR="00BA4C86" w:rsidRPr="00BA4C86" w:rsidRDefault="00BA4C86" w:rsidP="00BA4C86">
            <w:pPr>
              <w:pStyle w:val="ListParagraph"/>
              <w:numPr>
                <w:ilvl w:val="0"/>
                <w:numId w:val="2"/>
              </w:numPr>
              <w:rPr>
                <w:rFonts w:ascii="Lato" w:hAnsi="Lato" w:cstheme="minorHAnsi"/>
                <w:sz w:val="24"/>
                <w:szCs w:val="24"/>
              </w:rPr>
            </w:pPr>
            <w:r>
              <w:rPr>
                <w:rFonts w:ascii="Lato" w:hAnsi="Lato" w:cstheme="minorHAnsi"/>
                <w:sz w:val="24"/>
                <w:szCs w:val="24"/>
              </w:rPr>
              <w:t>What is the most amazing thing about this story?</w:t>
            </w:r>
          </w:p>
          <w:p w:rsidR="00BA4C86" w:rsidRPr="00BA4C86" w:rsidRDefault="00BA4C86" w:rsidP="00BA4C86">
            <w:pPr>
              <w:pStyle w:val="ListParagraph"/>
              <w:numPr>
                <w:ilvl w:val="0"/>
                <w:numId w:val="2"/>
              </w:numPr>
              <w:rPr>
                <w:rFonts w:ascii="Lato" w:hAnsi="Lato" w:cstheme="minorHAnsi"/>
                <w:sz w:val="24"/>
                <w:szCs w:val="24"/>
              </w:rPr>
            </w:pPr>
            <w:r>
              <w:rPr>
                <w:rFonts w:ascii="Lato" w:hAnsi="Lato"/>
                <w:sz w:val="24"/>
                <w:szCs w:val="24"/>
              </w:rPr>
              <w:t>What do you think the shepherds told people as they returned to their sheep? What would you say?</w:t>
            </w:r>
          </w:p>
        </w:tc>
      </w:tr>
      <w:tr w:rsidR="00367D86" w:rsidRPr="00367D86" w:rsidTr="00B96F95">
        <w:tc>
          <w:tcPr>
            <w:tcW w:w="2127" w:type="dxa"/>
          </w:tcPr>
          <w:p w:rsidR="00367D86" w:rsidRPr="00367D86" w:rsidRDefault="00367D86" w:rsidP="00367D86">
            <w:pPr>
              <w:rPr>
                <w:rFonts w:ascii="Lato" w:hAnsi="Lato" w:cstheme="minorHAnsi"/>
                <w:sz w:val="24"/>
                <w:szCs w:val="24"/>
              </w:rPr>
            </w:pPr>
          </w:p>
        </w:tc>
        <w:tc>
          <w:tcPr>
            <w:tcW w:w="3969" w:type="dxa"/>
          </w:tcPr>
          <w:p w:rsidR="00367D86" w:rsidRPr="00367D86" w:rsidRDefault="00367D86" w:rsidP="00367D86">
            <w:pPr>
              <w:rPr>
                <w:rFonts w:ascii="Lato" w:hAnsi="Lato" w:cstheme="minorHAnsi"/>
                <w:sz w:val="24"/>
                <w:szCs w:val="24"/>
              </w:rPr>
            </w:pPr>
          </w:p>
        </w:tc>
        <w:tc>
          <w:tcPr>
            <w:tcW w:w="3686" w:type="dxa"/>
          </w:tcPr>
          <w:p w:rsidR="00367D86" w:rsidRPr="00367D86" w:rsidRDefault="00367D86" w:rsidP="00367D86">
            <w:pPr>
              <w:rPr>
                <w:rFonts w:ascii="Lato" w:hAnsi="Lato" w:cstheme="minorHAnsi"/>
                <w:sz w:val="24"/>
                <w:szCs w:val="24"/>
              </w:rPr>
            </w:pPr>
          </w:p>
        </w:tc>
      </w:tr>
      <w:tr w:rsidR="00BA4C86" w:rsidRPr="00367D86" w:rsidTr="00B96F95">
        <w:tc>
          <w:tcPr>
            <w:tcW w:w="2127" w:type="dxa"/>
          </w:tcPr>
          <w:p w:rsidR="00BA4C86" w:rsidRPr="00367D86" w:rsidRDefault="00BA4C86" w:rsidP="00367D86">
            <w:pPr>
              <w:rPr>
                <w:rFonts w:ascii="Lato" w:hAnsi="Lato" w:cstheme="minorHAnsi"/>
                <w:sz w:val="24"/>
                <w:szCs w:val="24"/>
              </w:rPr>
            </w:pPr>
            <w:r w:rsidRPr="00367D86">
              <w:rPr>
                <w:rFonts w:ascii="Lato" w:hAnsi="Lato" w:cstheme="minorHAnsi"/>
                <w:sz w:val="24"/>
                <w:szCs w:val="24"/>
              </w:rPr>
              <w:t>Soundtrack</w:t>
            </w:r>
          </w:p>
        </w:tc>
        <w:tc>
          <w:tcPr>
            <w:tcW w:w="7655" w:type="dxa"/>
            <w:gridSpan w:val="2"/>
          </w:tcPr>
          <w:p w:rsidR="00BA4C86" w:rsidRPr="00367D86" w:rsidRDefault="00BA4C86" w:rsidP="00367D86">
            <w:pPr>
              <w:rPr>
                <w:rFonts w:ascii="Lato" w:hAnsi="Lato" w:cstheme="minorHAnsi"/>
                <w:sz w:val="24"/>
                <w:szCs w:val="24"/>
              </w:rPr>
            </w:pPr>
            <w:r>
              <w:rPr>
                <w:rFonts w:ascii="Lato" w:hAnsi="Lato"/>
                <w:sz w:val="24"/>
                <w:szCs w:val="24"/>
              </w:rPr>
              <w:t xml:space="preserve">Noel by Chris Tomlin </w:t>
            </w:r>
            <w:hyperlink r:id="rId8" w:history="1">
              <w:r w:rsidRPr="00C30FB7">
                <w:rPr>
                  <w:rStyle w:val="Hyperlink"/>
                  <w:rFonts w:ascii="Lato" w:hAnsi="Lato"/>
                  <w:sz w:val="24"/>
                  <w:szCs w:val="24"/>
                </w:rPr>
                <w:t>https://youtu.be/5Vwu-t7QRaE</w:t>
              </w:r>
            </w:hyperlink>
          </w:p>
        </w:tc>
      </w:tr>
      <w:tr w:rsidR="00367D86" w:rsidRPr="00367D86" w:rsidTr="00B96F95">
        <w:tc>
          <w:tcPr>
            <w:tcW w:w="2127" w:type="dxa"/>
          </w:tcPr>
          <w:p w:rsidR="00367D86" w:rsidRPr="00367D86" w:rsidRDefault="00367D86" w:rsidP="00367D86">
            <w:pPr>
              <w:rPr>
                <w:rFonts w:ascii="Lato" w:hAnsi="Lato" w:cstheme="minorHAnsi"/>
                <w:sz w:val="24"/>
                <w:szCs w:val="24"/>
              </w:rPr>
            </w:pPr>
          </w:p>
        </w:tc>
        <w:tc>
          <w:tcPr>
            <w:tcW w:w="3969" w:type="dxa"/>
          </w:tcPr>
          <w:p w:rsidR="00367D86" w:rsidRPr="00367D86" w:rsidRDefault="00367D86" w:rsidP="00367D86">
            <w:pPr>
              <w:rPr>
                <w:rFonts w:ascii="Lato" w:hAnsi="Lato" w:cstheme="minorHAnsi"/>
                <w:sz w:val="24"/>
                <w:szCs w:val="24"/>
              </w:rPr>
            </w:pPr>
          </w:p>
        </w:tc>
        <w:tc>
          <w:tcPr>
            <w:tcW w:w="3686" w:type="dxa"/>
          </w:tcPr>
          <w:p w:rsidR="00367D86" w:rsidRPr="00367D86" w:rsidRDefault="00367D86" w:rsidP="00367D86">
            <w:pPr>
              <w:rPr>
                <w:rFonts w:ascii="Lato" w:hAnsi="Lato" w:cstheme="minorHAnsi"/>
                <w:sz w:val="24"/>
                <w:szCs w:val="24"/>
              </w:rPr>
            </w:pPr>
          </w:p>
        </w:tc>
      </w:tr>
      <w:tr w:rsidR="00367D86" w:rsidRPr="00367D86" w:rsidTr="00B96F95">
        <w:tc>
          <w:tcPr>
            <w:tcW w:w="2127" w:type="dxa"/>
          </w:tcPr>
          <w:p w:rsidR="00367D86" w:rsidRPr="00367D86" w:rsidRDefault="00BA4C86" w:rsidP="00367D86">
            <w:pPr>
              <w:rPr>
                <w:rFonts w:ascii="Lato" w:hAnsi="Lato" w:cstheme="minorHAnsi"/>
                <w:sz w:val="24"/>
                <w:szCs w:val="24"/>
              </w:rPr>
            </w:pPr>
            <w:r>
              <w:rPr>
                <w:rFonts w:ascii="Lato" w:hAnsi="Lato" w:cstheme="minorHAnsi"/>
                <w:sz w:val="24"/>
                <w:szCs w:val="24"/>
              </w:rPr>
              <w:t>Story</w:t>
            </w:r>
          </w:p>
        </w:tc>
        <w:tc>
          <w:tcPr>
            <w:tcW w:w="3969" w:type="dxa"/>
          </w:tcPr>
          <w:p w:rsidR="00367D86" w:rsidRPr="00367D86" w:rsidRDefault="00BA4C86" w:rsidP="00367D86">
            <w:pPr>
              <w:rPr>
                <w:rFonts w:ascii="Lato" w:hAnsi="Lato" w:cstheme="minorHAnsi"/>
                <w:sz w:val="24"/>
                <w:szCs w:val="24"/>
              </w:rPr>
            </w:pPr>
            <w:r>
              <w:rPr>
                <w:rFonts w:ascii="Lato" w:hAnsi="Lato" w:cstheme="minorHAnsi"/>
                <w:sz w:val="24"/>
                <w:szCs w:val="24"/>
              </w:rPr>
              <w:t>Stable mouse’s tale</w:t>
            </w:r>
          </w:p>
        </w:tc>
        <w:tc>
          <w:tcPr>
            <w:tcW w:w="3686" w:type="dxa"/>
          </w:tcPr>
          <w:p w:rsidR="00367D86" w:rsidRPr="00367D86" w:rsidRDefault="00367D86" w:rsidP="00367D86">
            <w:pPr>
              <w:rPr>
                <w:rFonts w:ascii="Lato" w:hAnsi="Lato" w:cstheme="minorHAnsi"/>
                <w:sz w:val="24"/>
                <w:szCs w:val="24"/>
              </w:rPr>
            </w:pPr>
          </w:p>
        </w:tc>
      </w:tr>
      <w:tr w:rsidR="00367D86" w:rsidRPr="00367D86" w:rsidTr="00B96F95">
        <w:tc>
          <w:tcPr>
            <w:tcW w:w="2127" w:type="dxa"/>
          </w:tcPr>
          <w:p w:rsidR="00367D86" w:rsidRPr="00367D86" w:rsidRDefault="00367D86" w:rsidP="00367D86">
            <w:pPr>
              <w:rPr>
                <w:rFonts w:ascii="Lato" w:hAnsi="Lato" w:cstheme="minorHAnsi"/>
                <w:sz w:val="24"/>
                <w:szCs w:val="24"/>
              </w:rPr>
            </w:pPr>
          </w:p>
        </w:tc>
        <w:tc>
          <w:tcPr>
            <w:tcW w:w="3969" w:type="dxa"/>
          </w:tcPr>
          <w:p w:rsidR="00367D86" w:rsidRPr="00367D86" w:rsidRDefault="00367D86" w:rsidP="00367D86">
            <w:pPr>
              <w:rPr>
                <w:rFonts w:ascii="Lato" w:hAnsi="Lato" w:cstheme="minorHAnsi"/>
                <w:sz w:val="24"/>
                <w:szCs w:val="24"/>
              </w:rPr>
            </w:pPr>
          </w:p>
        </w:tc>
        <w:tc>
          <w:tcPr>
            <w:tcW w:w="3686" w:type="dxa"/>
          </w:tcPr>
          <w:p w:rsidR="00367D86" w:rsidRPr="00367D86" w:rsidRDefault="00367D86" w:rsidP="00367D86">
            <w:pPr>
              <w:rPr>
                <w:rFonts w:ascii="Lato" w:hAnsi="Lato" w:cstheme="minorHAnsi"/>
                <w:sz w:val="24"/>
                <w:szCs w:val="24"/>
              </w:rPr>
            </w:pPr>
          </w:p>
        </w:tc>
      </w:tr>
      <w:tr w:rsidR="00912DAA" w:rsidRPr="00367D86" w:rsidTr="00B96F95">
        <w:tc>
          <w:tcPr>
            <w:tcW w:w="2127" w:type="dxa"/>
          </w:tcPr>
          <w:p w:rsidR="00912DAA" w:rsidRPr="00367D86" w:rsidRDefault="00912DAA" w:rsidP="00367D86">
            <w:pPr>
              <w:rPr>
                <w:rFonts w:ascii="Lato" w:hAnsi="Lato" w:cstheme="minorHAnsi"/>
                <w:sz w:val="24"/>
                <w:szCs w:val="24"/>
              </w:rPr>
            </w:pPr>
            <w:r>
              <w:rPr>
                <w:rFonts w:ascii="Lato" w:hAnsi="Lato" w:cstheme="minorHAnsi"/>
                <w:sz w:val="24"/>
                <w:szCs w:val="24"/>
              </w:rPr>
              <w:t>Extra ideas</w:t>
            </w:r>
          </w:p>
        </w:tc>
        <w:tc>
          <w:tcPr>
            <w:tcW w:w="7655" w:type="dxa"/>
            <w:gridSpan w:val="2"/>
          </w:tcPr>
          <w:p w:rsidR="00912DAA" w:rsidRPr="00367D86" w:rsidRDefault="00912DAA" w:rsidP="00367D86">
            <w:pPr>
              <w:rPr>
                <w:rFonts w:ascii="Lato" w:hAnsi="Lato" w:cstheme="minorHAnsi"/>
                <w:sz w:val="24"/>
                <w:szCs w:val="24"/>
              </w:rPr>
            </w:pPr>
            <w:r>
              <w:rPr>
                <w:rFonts w:ascii="Lato" w:hAnsi="Lato" w:cstheme="minorHAnsi"/>
                <w:sz w:val="24"/>
                <w:szCs w:val="24"/>
              </w:rPr>
              <w:t>Ask congregation members to bring in their nativity sets and create a display showing all the different styles in which we remember this amazing event</w:t>
            </w:r>
            <w:r w:rsidR="00B5662D">
              <w:rPr>
                <w:rFonts w:ascii="Lato" w:hAnsi="Lato" w:cstheme="minorHAnsi"/>
                <w:sz w:val="24"/>
                <w:szCs w:val="24"/>
              </w:rPr>
              <w:t>. You could even burn some Frankincense essential oil</w:t>
            </w:r>
          </w:p>
        </w:tc>
      </w:tr>
      <w:tr w:rsidR="00F313F3" w:rsidRPr="00367D86" w:rsidTr="00B96F95">
        <w:tc>
          <w:tcPr>
            <w:tcW w:w="2127" w:type="dxa"/>
          </w:tcPr>
          <w:p w:rsidR="00F313F3" w:rsidRDefault="00F313F3" w:rsidP="00367D86">
            <w:pPr>
              <w:rPr>
                <w:rFonts w:ascii="Lato" w:hAnsi="Lato" w:cstheme="minorHAnsi"/>
                <w:sz w:val="24"/>
                <w:szCs w:val="24"/>
              </w:rPr>
            </w:pPr>
          </w:p>
        </w:tc>
        <w:tc>
          <w:tcPr>
            <w:tcW w:w="7655" w:type="dxa"/>
            <w:gridSpan w:val="2"/>
          </w:tcPr>
          <w:p w:rsidR="00F313F3" w:rsidRDefault="00F313F3" w:rsidP="00367D86">
            <w:pPr>
              <w:rPr>
                <w:rFonts w:ascii="Lato" w:hAnsi="Lato" w:cstheme="minorHAnsi"/>
                <w:sz w:val="24"/>
                <w:szCs w:val="24"/>
              </w:rPr>
            </w:pPr>
            <w:r>
              <w:rPr>
                <w:rFonts w:ascii="Lato" w:hAnsi="Lato" w:cstheme="minorHAnsi"/>
                <w:sz w:val="24"/>
                <w:szCs w:val="24"/>
              </w:rPr>
              <w:t>Read ‘The Sleepy Shepherd’ by Stephen Cottrell</w:t>
            </w:r>
          </w:p>
        </w:tc>
      </w:tr>
    </w:tbl>
    <w:p w:rsidR="003556EC" w:rsidRDefault="003556EC"/>
    <w:sectPr w:rsidR="003556EC" w:rsidSect="00367D86">
      <w:footerReference w:type="default" r:id="rId9"/>
      <w:head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5D0" w:rsidRDefault="00BE45D0" w:rsidP="00367D86">
      <w:pPr>
        <w:spacing w:after="0" w:line="240" w:lineRule="auto"/>
      </w:pPr>
      <w:r>
        <w:separator/>
      </w:r>
    </w:p>
  </w:endnote>
  <w:endnote w:type="continuationSeparator" w:id="0">
    <w:p w:rsidR="00BE45D0" w:rsidRDefault="00BE45D0" w:rsidP="00367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Antique Olive Roman">
    <w:panose1 w:val="020B06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D86" w:rsidRDefault="00367D86">
    <w:pPr>
      <w:pStyle w:val="Footer"/>
    </w:pPr>
    <w:r>
      <w:t xml:space="preserve">CSE </w:t>
    </w:r>
    <w:r>
      <w:fldChar w:fldCharType="begin"/>
    </w:r>
    <w:r>
      <w:instrText xml:space="preserve"> DATE \@ "dd/MM/yy" </w:instrText>
    </w:r>
    <w:r>
      <w:fldChar w:fldCharType="separate"/>
    </w:r>
    <w:r w:rsidR="00655F5D">
      <w:rPr>
        <w:noProof/>
      </w:rPr>
      <w:t>06/11/20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5D0" w:rsidRDefault="00BE45D0" w:rsidP="00367D86">
      <w:pPr>
        <w:spacing w:after="0" w:line="240" w:lineRule="auto"/>
      </w:pPr>
      <w:r>
        <w:separator/>
      </w:r>
    </w:p>
  </w:footnote>
  <w:footnote w:type="continuationSeparator" w:id="0">
    <w:p w:rsidR="00BE45D0" w:rsidRDefault="00BE45D0" w:rsidP="00367D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D86" w:rsidRPr="00367D86" w:rsidRDefault="00367D86">
    <w:pPr>
      <w:pStyle w:val="Header"/>
      <w:rPr>
        <w:rFonts w:ascii="Lato" w:hAnsi="Lato"/>
        <w:sz w:val="32"/>
        <w:szCs w:val="32"/>
      </w:rPr>
    </w:pPr>
    <w:r w:rsidRPr="001B4ABA">
      <w:rPr>
        <w:rFonts w:ascii="Lato" w:hAnsi="Lato"/>
        <w:sz w:val="32"/>
        <w:szCs w:val="32"/>
      </w:rPr>
      <w:t xml:space="preserve">Station </w:t>
    </w:r>
    <w:r>
      <w:rPr>
        <w:rFonts w:ascii="Lato" w:hAnsi="Lato"/>
        <w:sz w:val="32"/>
        <w:szCs w:val="32"/>
      </w:rPr>
      <w:t>Five</w:t>
    </w:r>
    <w:r>
      <w:rPr>
        <w:rFonts w:ascii="Lato" w:hAnsi="Lato"/>
        <w:sz w:val="32"/>
        <w:szCs w:val="32"/>
      </w:rPr>
      <w:t xml:space="preserve"> – God</w:t>
    </w:r>
    <w:r>
      <w:rPr>
        <w:rFonts w:ascii="Lato" w:hAnsi="Lato"/>
        <w:sz w:val="32"/>
        <w:szCs w:val="32"/>
      </w:rPr>
      <w:t xml:space="preserve"> born in a stable!</w:t>
    </w:r>
    <w:r>
      <w:rPr>
        <w:rFonts w:ascii="Lato" w:hAnsi="Lato"/>
        <w:sz w:val="32"/>
        <w:szCs w:val="32"/>
      </w:rPr>
      <w:tab/>
    </w:r>
    <w:r>
      <w:rPr>
        <w:rFonts w:ascii="Lato" w:hAnsi="Lato"/>
        <w:noProof/>
        <w:sz w:val="32"/>
        <w:szCs w:val="32"/>
        <w:lang w:eastAsia="en-GB"/>
      </w:rPr>
      <w:drawing>
        <wp:inline distT="0" distB="0" distL="0" distR="0" wp14:anchorId="44CFF252" wp14:editId="78901F9C">
          <wp:extent cx="966479" cy="683260"/>
          <wp:effectExtent l="0" t="0" r="508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ildren and Youth monthly mailing banner.jpg"/>
                  <pic:cNvPicPr/>
                </pic:nvPicPr>
                <pic:blipFill>
                  <a:blip r:embed="rId1">
                    <a:extLst>
                      <a:ext uri="{28A0092B-C50C-407E-A947-70E740481C1C}">
                        <a14:useLocalDpi xmlns:a14="http://schemas.microsoft.com/office/drawing/2010/main" val="0"/>
                      </a:ext>
                    </a:extLst>
                  </a:blip>
                  <a:stretch>
                    <a:fillRect/>
                  </a:stretch>
                </pic:blipFill>
                <pic:spPr>
                  <a:xfrm>
                    <a:off x="0" y="0"/>
                    <a:ext cx="972687" cy="6876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5E85"/>
    <w:multiLevelType w:val="hybridMultilevel"/>
    <w:tmpl w:val="549EB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B0E72E4"/>
    <w:multiLevelType w:val="hybridMultilevel"/>
    <w:tmpl w:val="9EC80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1B5"/>
    <w:rsid w:val="003556EC"/>
    <w:rsid w:val="00367D86"/>
    <w:rsid w:val="005531B5"/>
    <w:rsid w:val="00655F5D"/>
    <w:rsid w:val="006B7D0A"/>
    <w:rsid w:val="00912DAA"/>
    <w:rsid w:val="00A3228C"/>
    <w:rsid w:val="00AB5761"/>
    <w:rsid w:val="00B5662D"/>
    <w:rsid w:val="00B96F95"/>
    <w:rsid w:val="00BA4C86"/>
    <w:rsid w:val="00BE45D0"/>
    <w:rsid w:val="00DA4AC3"/>
    <w:rsid w:val="00E0729A"/>
    <w:rsid w:val="00F313F3"/>
    <w:rsid w:val="00F354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32E7F"/>
  <w15:chartTrackingRefBased/>
  <w15:docId w15:val="{C232F44A-A0DA-44CC-8396-6AD9D2B13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1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3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e">
    <w:name w:val="line"/>
    <w:basedOn w:val="Normal"/>
    <w:rsid w:val="005531B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367D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7D86"/>
  </w:style>
  <w:style w:type="paragraph" w:styleId="Footer">
    <w:name w:val="footer"/>
    <w:basedOn w:val="Normal"/>
    <w:link w:val="FooterChar"/>
    <w:uiPriority w:val="99"/>
    <w:unhideWhenUsed/>
    <w:rsid w:val="00367D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7D86"/>
  </w:style>
  <w:style w:type="character" w:styleId="Hyperlink">
    <w:name w:val="Hyperlink"/>
    <w:basedOn w:val="DefaultParagraphFont"/>
    <w:uiPriority w:val="99"/>
    <w:unhideWhenUsed/>
    <w:rsid w:val="00367D86"/>
    <w:rPr>
      <w:color w:val="0563C1" w:themeColor="hyperlink"/>
      <w:u w:val="single"/>
    </w:rPr>
  </w:style>
  <w:style w:type="paragraph" w:styleId="ListParagraph">
    <w:name w:val="List Paragraph"/>
    <w:basedOn w:val="Normal"/>
    <w:uiPriority w:val="34"/>
    <w:qFormat/>
    <w:rsid w:val="00367D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64406">
      <w:bodyDiv w:val="1"/>
      <w:marLeft w:val="0"/>
      <w:marRight w:val="0"/>
      <w:marTop w:val="0"/>
      <w:marBottom w:val="0"/>
      <w:divBdr>
        <w:top w:val="none" w:sz="0" w:space="0" w:color="auto"/>
        <w:left w:val="none" w:sz="0" w:space="0" w:color="auto"/>
        <w:bottom w:val="none" w:sz="0" w:space="0" w:color="auto"/>
        <w:right w:val="none" w:sz="0" w:space="0" w:color="auto"/>
      </w:divBdr>
    </w:div>
    <w:div w:id="761529838">
      <w:bodyDiv w:val="1"/>
      <w:marLeft w:val="0"/>
      <w:marRight w:val="0"/>
      <w:marTop w:val="0"/>
      <w:marBottom w:val="0"/>
      <w:divBdr>
        <w:top w:val="none" w:sz="0" w:space="0" w:color="auto"/>
        <w:left w:val="none" w:sz="0" w:space="0" w:color="auto"/>
        <w:bottom w:val="none" w:sz="0" w:space="0" w:color="auto"/>
        <w:right w:val="none" w:sz="0" w:space="0" w:color="auto"/>
      </w:divBdr>
    </w:div>
    <w:div w:id="163794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5Vwu-t7QRa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2</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Edwards</dc:creator>
  <cp:keywords/>
  <dc:description/>
  <cp:lastModifiedBy>Carolyn Edwards</cp:lastModifiedBy>
  <cp:revision>9</cp:revision>
  <cp:lastPrinted>2020-11-06T15:57:00Z</cp:lastPrinted>
  <dcterms:created xsi:type="dcterms:W3CDTF">2020-10-26T15:15:00Z</dcterms:created>
  <dcterms:modified xsi:type="dcterms:W3CDTF">2020-11-11T08:22:00Z</dcterms:modified>
</cp:coreProperties>
</file>